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0E" w:rsidRDefault="00F6170E" w:rsidP="00B83006"/>
    <w:p w:rsidR="00F6170E" w:rsidRDefault="00F6170E" w:rsidP="00B83006">
      <w:r>
        <w:t xml:space="preserve">Провела : </w:t>
      </w:r>
      <w:proofErr w:type="spellStart"/>
      <w:r>
        <w:t>Гетало</w:t>
      </w:r>
      <w:proofErr w:type="spellEnd"/>
      <w:r>
        <w:t xml:space="preserve"> С.А</w:t>
      </w:r>
      <w:bookmarkStart w:id="0" w:name="_GoBack"/>
      <w:bookmarkEnd w:id="0"/>
    </w:p>
    <w:p w:rsidR="00F6170E" w:rsidRDefault="00F6170E" w:rsidP="00B83006"/>
    <w:p w:rsidR="00B83006" w:rsidRDefault="00B83006" w:rsidP="00B83006">
      <w:r>
        <w:t>ДОКЛАД</w:t>
      </w:r>
    </w:p>
    <w:p w:rsidR="00B83006" w:rsidRDefault="00B83006" w:rsidP="00B83006"/>
    <w:p w:rsidR="00B83006" w:rsidRDefault="00B83006" w:rsidP="00B83006">
      <w:r>
        <w:t>на педагогическом совете ДОУ</w:t>
      </w:r>
    </w:p>
    <w:p w:rsidR="00B83006" w:rsidRDefault="00B83006" w:rsidP="00B83006">
      <w:r>
        <w:t>«Инновационные технолог</w:t>
      </w:r>
      <w:r>
        <w:t>ии в ДОУ: от теории к практике»</w:t>
      </w:r>
    </w:p>
    <w:p w:rsidR="00B83006" w:rsidRDefault="00B83006" w:rsidP="00B83006">
      <w:r>
        <w:t>В российском образовании провозглашены принципы развивающего обучения, дифференциации и индивидуализации, которые дают педагогическим коллективам дошкольных образовательных учреждений возможность выбирать и конструировать образовательный процесс по своей м</w:t>
      </w:r>
      <w:r>
        <w:t>одели.</w:t>
      </w:r>
    </w:p>
    <w:p w:rsidR="00B83006" w:rsidRDefault="00B83006" w:rsidP="00B83006">
      <w:r>
        <w:t xml:space="preserve">Внедрение новых технологий в системе дошкольного образования обусловлено рядом причин. Инновационные технологии используются, в первую очередь, для решения актуальных проблем, для повышения качества предоставляемых услуг, для реализации возрастающих запросов родителей. Кроме этого, </w:t>
      </w:r>
      <w:proofErr w:type="gramStart"/>
      <w:r>
        <w:t>важное значение</w:t>
      </w:r>
      <w:proofErr w:type="gramEnd"/>
      <w:r>
        <w:t xml:space="preserve"> имеет и конкуренция, когда детские сады соревнуются друг с другом на звание самого современного ДОУ. Награда известна — большое количество желающих поп</w:t>
      </w:r>
      <w:r>
        <w:t>асть именно в этот детский сад.</w:t>
      </w:r>
    </w:p>
    <w:p w:rsidR="00B83006" w:rsidRDefault="00B83006" w:rsidP="00B83006">
      <w:r>
        <w:t>Инновации могут проявляться не только в форме новых программ, но и в ряде других сфер, которые совместно обеспечивают гармоничную работу дошкольного учреждения. Это и управленческая деятельность, и работа с кадрами, и работа с родителями. Остановимся на современных образовател</w:t>
      </w:r>
      <w:r>
        <w:t>ьных технологиях.</w:t>
      </w:r>
    </w:p>
    <w:p w:rsidR="00B83006" w:rsidRDefault="00B83006" w:rsidP="00B83006">
      <w:r>
        <w:t>Специалисты утверждают, что инновационные технологии в ДОУ внедрять не только можно, но и нужно. Однако следует учитывать, что к педагогическим технологиям, применяемым в образовательном процессе детей дошкольного возраста, предъявляется несколько строгих требований. К ним относятся:</w:t>
      </w:r>
    </w:p>
    <w:p w:rsidR="00B83006" w:rsidRDefault="00B83006" w:rsidP="00B83006"/>
    <w:p w:rsidR="00B83006" w:rsidRDefault="00B83006" w:rsidP="00B83006">
      <w:r>
        <w:t>1. Концептуальность, предполагающая, что воспитательный процесс должен основываться на определенной научной концепции.</w:t>
      </w:r>
    </w:p>
    <w:p w:rsidR="00B83006" w:rsidRDefault="00B83006" w:rsidP="00B83006"/>
    <w:p w:rsidR="00B83006" w:rsidRDefault="00B83006" w:rsidP="00B83006">
      <w:r>
        <w:t>2. Системность – требование, предусматривающее, что технологиям необходимо обладать всеми признаками, характерными для системы. То есть они должны быть целостными, логичными, а составляющие их элементы – взаимосвязанными.</w:t>
      </w:r>
    </w:p>
    <w:p w:rsidR="00B83006" w:rsidRDefault="00B83006" w:rsidP="00B83006"/>
    <w:p w:rsidR="00B83006" w:rsidRDefault="00B83006" w:rsidP="00B83006">
      <w:r>
        <w:t>3. Управляемость – требование, под которым подразумевается, что педагогическому коллективу должна быть обеспечена возможность ставить перед собой определенные цели, планировать процесс обучения, по ходу работы корректировать те или иные моменты.</w:t>
      </w:r>
    </w:p>
    <w:p w:rsidR="00B83006" w:rsidRDefault="00B83006" w:rsidP="00B83006"/>
    <w:p w:rsidR="00B83006" w:rsidRDefault="00B83006" w:rsidP="00B83006">
      <w:r>
        <w:lastRenderedPageBreak/>
        <w:t xml:space="preserve">4. </w:t>
      </w:r>
      <w:proofErr w:type="spellStart"/>
      <w:r>
        <w:t>Воспроизводимость</w:t>
      </w:r>
      <w:proofErr w:type="spellEnd"/>
      <w:r>
        <w:t xml:space="preserve"> – требование, в соответствии с которым технология должна быть одинаково эффективна вне зависимости от личности педагога, применяющего ее на практике.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В образовательном процессе ДОУ используются следующие инновационные технологии:</w:t>
      </w:r>
    </w:p>
    <w:p w:rsidR="00B83006" w:rsidRDefault="00B83006" w:rsidP="00B83006"/>
    <w:p w:rsidR="00B83006" w:rsidRDefault="00B83006" w:rsidP="00B83006">
      <w:r>
        <w:t xml:space="preserve">- </w:t>
      </w:r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B83006" w:rsidRDefault="00B83006" w:rsidP="00B83006"/>
    <w:p w:rsidR="00B83006" w:rsidRDefault="00B83006" w:rsidP="00B83006">
      <w:r>
        <w:t>- Технологии проектной деятельности</w:t>
      </w:r>
    </w:p>
    <w:p w:rsidR="00B83006" w:rsidRDefault="00B83006" w:rsidP="00B83006"/>
    <w:p w:rsidR="00B83006" w:rsidRDefault="00B83006" w:rsidP="00B83006">
      <w:r>
        <w:t>- Технологии исследовательской деятельности</w:t>
      </w:r>
    </w:p>
    <w:p w:rsidR="00B83006" w:rsidRDefault="00B83006" w:rsidP="00B83006"/>
    <w:p w:rsidR="00B83006" w:rsidRDefault="00B83006" w:rsidP="00B83006">
      <w:r>
        <w:t>- Информационно-коммуникационные технологии</w:t>
      </w:r>
    </w:p>
    <w:p w:rsidR="00B83006" w:rsidRDefault="00B83006" w:rsidP="00B83006"/>
    <w:p w:rsidR="00B83006" w:rsidRDefault="00B83006" w:rsidP="00B83006">
      <w:r>
        <w:t>- Личностно ориентированные технологии</w:t>
      </w:r>
    </w:p>
    <w:p w:rsidR="00B83006" w:rsidRDefault="00B83006" w:rsidP="00B83006"/>
    <w:p w:rsidR="00B83006" w:rsidRDefault="00B83006" w:rsidP="00B83006">
      <w:r>
        <w:t>- Игровые технологии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proofErr w:type="spellStart"/>
      <w:r>
        <w:t>Здоровьесберегающие</w:t>
      </w:r>
      <w:proofErr w:type="spellEnd"/>
      <w:r>
        <w:t xml:space="preserve"> технологии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 xml:space="preserve">Целью </w:t>
      </w:r>
      <w:proofErr w:type="spellStart"/>
      <w:r>
        <w:t>здоровьесберегающих</w:t>
      </w:r>
      <w:proofErr w:type="spellEnd"/>
      <w: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  <w:proofErr w:type="spellStart"/>
      <w:r>
        <w:t>Здоровьесберегающие</w:t>
      </w:r>
      <w:proofErr w:type="spellEnd"/>
      <w:r>
        <w:t xml:space="preserve"> педагогические технологии включают все аспекты воздействия педагога на здоровье ребенка на разных уровнях — </w:t>
      </w:r>
      <w:proofErr w:type="spellStart"/>
      <w:proofErr w:type="gramStart"/>
      <w:r>
        <w:t>информацион</w:t>
      </w:r>
      <w:proofErr w:type="spellEnd"/>
      <w:r>
        <w:t>-ном</w:t>
      </w:r>
      <w:proofErr w:type="gramEnd"/>
      <w:r>
        <w:t>, психологическом, биоэнергетическом.</w:t>
      </w:r>
    </w:p>
    <w:p w:rsidR="00B83006" w:rsidRDefault="00B83006" w:rsidP="00B83006"/>
    <w:p w:rsidR="00B83006" w:rsidRDefault="00B83006" w:rsidP="00B83006">
      <w:r>
        <w:lastRenderedPageBreak/>
        <w:t xml:space="preserve">Выбор </w:t>
      </w:r>
      <w:proofErr w:type="spellStart"/>
      <w:r>
        <w:t>здоровьесберегающих</w:t>
      </w:r>
      <w:proofErr w:type="spellEnd"/>
      <w:r>
        <w:t xml:space="preserve"> педагогических технологий зависит: от типа дошкольного учреждения, от продолжительности пребывания в нем детей, от программы, по которой работают педагоги, конкретных условий ДОУ, профессиональной компетентности педагога, показателей здоровья детей.</w:t>
      </w:r>
    </w:p>
    <w:p w:rsidR="00B83006" w:rsidRDefault="00B83006" w:rsidP="00B83006"/>
    <w:p w:rsidR="00B83006" w:rsidRDefault="00B83006" w:rsidP="00B83006">
      <w:r>
        <w:t>Технологии сохранения и стимулирования здоровья</w:t>
      </w:r>
      <w:proofErr w:type="gramStart"/>
      <w:r>
        <w:t xml:space="preserve"> :</w:t>
      </w:r>
      <w:proofErr w:type="gramEnd"/>
    </w:p>
    <w:p w:rsidR="00B83006" w:rsidRDefault="00B83006" w:rsidP="00B83006"/>
    <w:p w:rsidR="00B83006" w:rsidRDefault="00B83006" w:rsidP="00B83006">
      <w:r>
        <w:t>Пальчиковая гимнастика - с младшего возраста, с подгруппой и всей группой ежедневно.</w:t>
      </w:r>
    </w:p>
    <w:p w:rsidR="00B83006" w:rsidRDefault="00B83006" w:rsidP="00B83006"/>
    <w:p w:rsidR="00B83006" w:rsidRDefault="00B83006" w:rsidP="00B83006">
      <w:r>
        <w:t xml:space="preserve">Динамические паузы - во время НОД, 3-5 мин. По мере утомления детей со 2-й младшей группы </w:t>
      </w:r>
    </w:p>
    <w:p w:rsidR="00B83006" w:rsidRDefault="00B83006" w:rsidP="00B83006"/>
    <w:p w:rsidR="00B83006" w:rsidRDefault="00B83006" w:rsidP="00B83006">
      <w:r>
        <w:t xml:space="preserve">Гимнастика для глаз - ежедневно по 3-5 мин. В зависимости от интенсивности нагрузки, может включаться в физкультминутки во время НОД </w:t>
      </w:r>
    </w:p>
    <w:p w:rsidR="00B83006" w:rsidRDefault="00B83006" w:rsidP="00B83006"/>
    <w:p w:rsidR="00B83006" w:rsidRDefault="00B83006" w:rsidP="00B83006">
      <w:r>
        <w:t>Дыхательная гимнастика - в разных формах физкультурно-оздоровительной работы, начиная с младшего возраста</w:t>
      </w:r>
    </w:p>
    <w:p w:rsidR="00B83006" w:rsidRDefault="00B83006" w:rsidP="00B83006"/>
    <w:p w:rsidR="00B83006" w:rsidRDefault="00B83006" w:rsidP="00B83006">
      <w:r>
        <w:t xml:space="preserve"> Закаливающие мероприятия, дорожки здоровья - после сна, ежедневно, начиная с младшего возраста. Во время НОД по физической культуре</w:t>
      </w:r>
    </w:p>
    <w:p w:rsidR="00B83006" w:rsidRDefault="00B83006" w:rsidP="00B83006"/>
    <w:p w:rsidR="00B83006" w:rsidRDefault="00B83006" w:rsidP="00B83006">
      <w:r>
        <w:t>Подвижные и спортивные игры (элементы спортивных игр), как часть НОД по физической культуре, на прогулке, в группе (средней и малой степени подвижности)</w:t>
      </w:r>
      <w:proofErr w:type="gramStart"/>
      <w:r>
        <w:t>,е</w:t>
      </w:r>
      <w:proofErr w:type="gramEnd"/>
      <w:r>
        <w:t>жедневно, все возрастные группы.</w:t>
      </w:r>
    </w:p>
    <w:p w:rsidR="00B83006" w:rsidRDefault="00B83006" w:rsidP="00B83006"/>
    <w:p w:rsidR="00B83006" w:rsidRDefault="00B83006" w:rsidP="00B83006">
      <w:r>
        <w:t>Проблемно-диалогическая технология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Целями проблемно-диалогической технологии являются: развитие у детей логического, рационального, критического, творческого, вероятностного мышления; формирование их познавательной самостоятельности и познавательных способностей; превращение знаний в убеждения; формирование интереса к познанию и научным знаниям; формирование чувства удовлетворения и уверенности в своих возможностях.</w:t>
      </w:r>
    </w:p>
    <w:p w:rsidR="00B83006" w:rsidRDefault="00B83006" w:rsidP="00B83006"/>
    <w:p w:rsidR="00B83006" w:rsidRDefault="00B83006" w:rsidP="00B83006">
      <w:r>
        <w:t>В ходе применения технологии ребёнок выступает в роли равноправного партнёра, проявляющего живой интерес к познаваемому объекту, становится активным участником образовательного процесса, информацию получает не в готовом виде, а в процессе организации исследовательской поисковой деятельности, в результате чего происходит творческое усвоение материала без принуждения и натаскивания. Процесс познания в этом случае включает следующие этапы.</w:t>
      </w:r>
    </w:p>
    <w:p w:rsidR="00B83006" w:rsidRDefault="00B83006" w:rsidP="00B83006"/>
    <w:p w:rsidR="00B83006" w:rsidRDefault="00B83006" w:rsidP="00B83006">
      <w:r>
        <w:t>Этапы организации процесса познания:</w:t>
      </w:r>
    </w:p>
    <w:p w:rsidR="00B83006" w:rsidRDefault="00B83006" w:rsidP="00B83006"/>
    <w:p w:rsidR="00B83006" w:rsidRDefault="00B83006" w:rsidP="00B83006">
      <w:r>
        <w:t>- Побуждение ребёнка к активности (момент удивления, постановка проблемной задачи, которая должна быть понятной, вызывать интерес, содержать новизну, быть трудной, но доступной и посильной, мотивирующей ребёнка на поиск).</w:t>
      </w:r>
    </w:p>
    <w:p w:rsidR="00B83006" w:rsidRDefault="00B83006" w:rsidP="00B83006"/>
    <w:p w:rsidR="00B83006" w:rsidRDefault="00B83006" w:rsidP="00B83006">
      <w:r>
        <w:t>- Поиск смысла происходящих изменений и открытие нового знания через диалог, дискуссию: «Подумаем вместе», «Чем похожи и чем отличаются», «У меня есть такое предположение о причинах изменения …», «Думаю так, как ты», «Я с тобой согласна»</w:t>
      </w:r>
    </w:p>
    <w:p w:rsidR="00B83006" w:rsidRDefault="00B83006" w:rsidP="00B83006"/>
    <w:p w:rsidR="00B83006" w:rsidRDefault="00B83006" w:rsidP="00B83006">
      <w:r>
        <w:t>- Рефлексия и фиксация степени соответствия поставленной цели результатам деятельности: «Хотели узнать и узнали …». Проживание отношения к познаваемому объекту в продуктивной деятельности (перевоплощение в игровой персонаж по выбору, создание положительной репутации ребёнку). Используется методика незаконченного предложения (Я понял, что… Я думаю, что… и др.)</w:t>
      </w:r>
    </w:p>
    <w:p w:rsidR="00B83006" w:rsidRDefault="00B83006" w:rsidP="00B83006"/>
    <w:p w:rsidR="00B83006" w:rsidRDefault="00B83006" w:rsidP="00B83006">
      <w:r>
        <w:t>Таким образом, проблемно-диалогическая технология – это способ организации активного взаимодействия субъектов образовательного процесса с проблемно поставленным содержанием.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Технологии исследовательской деятельности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 xml:space="preserve"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 Для </w:t>
      </w:r>
      <w:r>
        <w:lastRenderedPageBreak/>
        <w:t>исследовательской деятельности могут быть выбраны доступные и интересные детям старшего дошкольного возраста типы исследования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Методы и приемы организации экспериментально – исследовательской деятельности:</w:t>
      </w:r>
    </w:p>
    <w:p w:rsidR="00B83006" w:rsidRDefault="00B83006" w:rsidP="00B83006"/>
    <w:p w:rsidR="00B83006" w:rsidRDefault="00B83006" w:rsidP="00B83006">
      <w:r>
        <w:t>- эвристические беседы;</w:t>
      </w:r>
    </w:p>
    <w:p w:rsidR="00B83006" w:rsidRDefault="00B83006" w:rsidP="00B83006"/>
    <w:p w:rsidR="00B83006" w:rsidRDefault="00B83006" w:rsidP="00B83006">
      <w:r>
        <w:t>- постановка и решение вопросов проблемного характера;</w:t>
      </w:r>
    </w:p>
    <w:p w:rsidR="00B83006" w:rsidRDefault="00B83006" w:rsidP="00B83006"/>
    <w:p w:rsidR="00B83006" w:rsidRDefault="00B83006" w:rsidP="00B83006">
      <w:r>
        <w:t>- наблюдения;</w:t>
      </w:r>
    </w:p>
    <w:p w:rsidR="00B83006" w:rsidRDefault="00B83006" w:rsidP="00B83006"/>
    <w:p w:rsidR="00B83006" w:rsidRDefault="00B83006" w:rsidP="00B83006">
      <w:r>
        <w:t>- моделирование (создание моделей об изменениях в неживой природе);</w:t>
      </w:r>
    </w:p>
    <w:p w:rsidR="00B83006" w:rsidRDefault="00B83006" w:rsidP="00B83006"/>
    <w:p w:rsidR="00B83006" w:rsidRDefault="00B83006" w:rsidP="00B83006">
      <w:r>
        <w:t>- использование художественного слова;</w:t>
      </w:r>
    </w:p>
    <w:p w:rsidR="00B83006" w:rsidRDefault="00B83006" w:rsidP="00B83006"/>
    <w:p w:rsidR="00B83006" w:rsidRDefault="00B83006" w:rsidP="00B83006">
      <w:r>
        <w:t>- дидактические игры, игровые обучающие и творчески развивающие ситуации.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Технология проектной деятельности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 xml:space="preserve">Цель: Развитие и обогащение социально-личностного опыта посредством включения детей в сферу межличностного взаимодействия. </w:t>
      </w:r>
    </w:p>
    <w:p w:rsidR="00B83006" w:rsidRDefault="00B83006" w:rsidP="00B83006"/>
    <w:p w:rsidR="00B83006" w:rsidRDefault="00B83006" w:rsidP="00B83006">
      <w:r>
        <w:t>Проектная деятельность включает в себя:</w:t>
      </w:r>
    </w:p>
    <w:p w:rsidR="00B83006" w:rsidRDefault="00B83006" w:rsidP="00B83006"/>
    <w:p w:rsidR="00B83006" w:rsidRDefault="00B83006" w:rsidP="00B83006">
      <w:r>
        <w:t>- задание для детей, сформулированное в виде проблемы</w:t>
      </w:r>
    </w:p>
    <w:p w:rsidR="00B83006" w:rsidRDefault="00B83006" w:rsidP="00B83006"/>
    <w:p w:rsidR="00B83006" w:rsidRDefault="00B83006" w:rsidP="00B83006">
      <w:r>
        <w:t>- целенаправленную детскую деятельность Формы взаимодействия детей с воспитателем, друг с другом, родителями</w:t>
      </w:r>
    </w:p>
    <w:p w:rsidR="00B83006" w:rsidRDefault="00B83006" w:rsidP="00B83006"/>
    <w:p w:rsidR="00B83006" w:rsidRDefault="00B83006" w:rsidP="00B83006">
      <w:r>
        <w:t>- результат деятельности как найденный детьми способ решения проблемы проекта.</w:t>
      </w:r>
    </w:p>
    <w:p w:rsidR="00B83006" w:rsidRDefault="00B83006" w:rsidP="00B83006"/>
    <w:p w:rsidR="00B83006" w:rsidRDefault="00B83006" w:rsidP="00B83006">
      <w:r>
        <w:t>Проектная деятельность дошкольников может быть:</w:t>
      </w:r>
    </w:p>
    <w:p w:rsidR="00B83006" w:rsidRDefault="00B83006" w:rsidP="00B83006"/>
    <w:p w:rsidR="00B83006" w:rsidRDefault="00B83006" w:rsidP="00B83006">
      <w:r>
        <w:t>Познавательно-исследовательского характера</w:t>
      </w:r>
    </w:p>
    <w:p w:rsidR="00B83006" w:rsidRDefault="00B83006" w:rsidP="00B83006"/>
    <w:p w:rsidR="00B83006" w:rsidRDefault="00B83006" w:rsidP="00B83006">
      <w:r>
        <w:t>Игрового характера</w:t>
      </w:r>
    </w:p>
    <w:p w:rsidR="00B83006" w:rsidRDefault="00B83006" w:rsidP="00B83006"/>
    <w:p w:rsidR="00B83006" w:rsidRDefault="00B83006" w:rsidP="00B83006">
      <w:r>
        <w:t>Творческого характера</w:t>
      </w:r>
    </w:p>
    <w:p w:rsidR="00B83006" w:rsidRDefault="00B83006" w:rsidP="00B83006"/>
    <w:p w:rsidR="00B83006" w:rsidRDefault="00B83006" w:rsidP="00B83006">
      <w:r>
        <w:t>По продолжительности: краткосрочные проекты(1 недел</w:t>
      </w:r>
      <w:proofErr w:type="gramStart"/>
      <w:r>
        <w:t>я-</w:t>
      </w:r>
      <w:proofErr w:type="gramEnd"/>
      <w:r>
        <w:t xml:space="preserve"> полгода) и долгосрочные (полгода - несколько лет).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Личностно - ориентированная технология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 xml:space="preserve">Личностно-ориентированные технологии обеспечивают условия для развития индивидуальности ребенка. </w:t>
      </w:r>
    </w:p>
    <w:p w:rsidR="00B83006" w:rsidRDefault="00B83006" w:rsidP="00B83006"/>
    <w:p w:rsidR="00B83006" w:rsidRDefault="00B83006" w:rsidP="00B83006">
      <w:r>
        <w:t>Личностно-ориентированным подходом обладают программы, широко используемые в детских садах: «Детство», «От рождения до школы», «Радуга», «Из детства в отрочество».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Игровые технологии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 xml:space="preserve">Игровые технологии — вот фундамент всего дошкольного образования. В свете ФГОС (федеральных государственных образовательных стандартов) личность ребенка выводится на первый </w:t>
      </w:r>
      <w:proofErr w:type="gramStart"/>
      <w:r>
        <w:t>план</w:t>
      </w:r>
      <w:proofErr w:type="gramEnd"/>
      <w:r>
        <w:t xml:space="preserve"> и теперь все дошкольное детство должно быть посвящено игре.</w:t>
      </w:r>
    </w:p>
    <w:p w:rsidR="00B83006" w:rsidRDefault="00B83006" w:rsidP="00B83006"/>
    <w:p w:rsidR="00B83006" w:rsidRDefault="00B83006" w:rsidP="00B83006"/>
    <w:p w:rsidR="00B83006" w:rsidRDefault="00B83006" w:rsidP="00B83006"/>
    <w:p w:rsidR="00B83006" w:rsidRDefault="00B83006" w:rsidP="00B83006">
      <w:r>
        <w:t>Информационно-коммуникативные технологии</w:t>
      </w:r>
    </w:p>
    <w:p w:rsidR="00B83006" w:rsidRDefault="00B83006" w:rsidP="00B83006"/>
    <w:p w:rsidR="00B83006" w:rsidRDefault="00B83006" w:rsidP="00B83006">
      <w:r>
        <w:t>Задачи:</w:t>
      </w:r>
    </w:p>
    <w:p w:rsidR="00B83006" w:rsidRDefault="00B83006" w:rsidP="00B83006"/>
    <w:p w:rsidR="00B83006" w:rsidRDefault="00B83006" w:rsidP="00B83006">
      <w:r>
        <w:t>1. Стать для ребенка проводником в мир новых технологий, наставником в выборе компьютерных программ;</w:t>
      </w:r>
    </w:p>
    <w:p w:rsidR="00B83006" w:rsidRDefault="00B83006" w:rsidP="00B83006"/>
    <w:p w:rsidR="00B83006" w:rsidRDefault="00B83006" w:rsidP="00B83006">
      <w:r>
        <w:t>2. Сформировать основы информационной культуры его личности, повысить профессиональный уровень педагогов и компетентность родителей.</w:t>
      </w:r>
    </w:p>
    <w:p w:rsidR="00B83006" w:rsidRDefault="00B83006" w:rsidP="00B83006"/>
    <w:p w:rsidR="00B83006" w:rsidRDefault="00B83006" w:rsidP="00B83006">
      <w:r>
        <w:t>Особенности использования ИКТ:</w:t>
      </w:r>
    </w:p>
    <w:p w:rsidR="00B83006" w:rsidRDefault="00B83006" w:rsidP="00B83006"/>
    <w:p w:rsidR="00B83006" w:rsidRDefault="00B83006" w:rsidP="00B83006">
      <w:r>
        <w:t>Требования к компьютерным программам ДОУ:</w:t>
      </w:r>
    </w:p>
    <w:p w:rsidR="00B83006" w:rsidRDefault="00B83006" w:rsidP="00B83006"/>
    <w:p w:rsidR="00B83006" w:rsidRDefault="00B83006" w:rsidP="00B83006">
      <w:r>
        <w:t>● Исследовательский характер</w:t>
      </w:r>
    </w:p>
    <w:p w:rsidR="00B83006" w:rsidRDefault="00B83006" w:rsidP="00B83006"/>
    <w:p w:rsidR="00B83006" w:rsidRDefault="00B83006" w:rsidP="00B83006">
      <w:r>
        <w:t>● Легкость для самостоятельных занятий детей</w:t>
      </w:r>
    </w:p>
    <w:p w:rsidR="00B83006" w:rsidRDefault="00B83006" w:rsidP="00B83006"/>
    <w:p w:rsidR="00B83006" w:rsidRDefault="00B83006" w:rsidP="00B83006">
      <w:r>
        <w:t>● Развитие широкого спектра навыков и представлений</w:t>
      </w:r>
    </w:p>
    <w:p w:rsidR="00B83006" w:rsidRDefault="00B83006" w:rsidP="00B83006"/>
    <w:p w:rsidR="00B83006" w:rsidRDefault="00B83006" w:rsidP="00B83006">
      <w:r>
        <w:t>● Возрастное соответствие</w:t>
      </w:r>
    </w:p>
    <w:p w:rsidR="00B83006" w:rsidRDefault="00B83006" w:rsidP="00B83006"/>
    <w:p w:rsidR="00B83006" w:rsidRDefault="00B83006" w:rsidP="00B83006">
      <w:r>
        <w:t>● Занимательность.</w:t>
      </w:r>
    </w:p>
    <w:p w:rsidR="00B83006" w:rsidRDefault="00B83006" w:rsidP="00B83006"/>
    <w:p w:rsidR="00B83006" w:rsidRDefault="00B83006" w:rsidP="00B83006">
      <w:r>
        <w:t>Классификация программ:</w:t>
      </w:r>
    </w:p>
    <w:p w:rsidR="00B83006" w:rsidRDefault="00B83006" w:rsidP="00B83006"/>
    <w:p w:rsidR="00B83006" w:rsidRDefault="00B83006" w:rsidP="00B83006">
      <w:r>
        <w:t>● Развитие воображения, мышления, памяти</w:t>
      </w:r>
    </w:p>
    <w:p w:rsidR="00B83006" w:rsidRDefault="00B83006" w:rsidP="00B83006"/>
    <w:p w:rsidR="00B83006" w:rsidRDefault="00B83006" w:rsidP="00B83006">
      <w:r>
        <w:t>● Говорящие словари иностранных языков</w:t>
      </w:r>
    </w:p>
    <w:p w:rsidR="00B83006" w:rsidRDefault="00B83006" w:rsidP="00B83006"/>
    <w:p w:rsidR="00B83006" w:rsidRDefault="00B83006" w:rsidP="00B83006">
      <w:r>
        <w:t>● Простейшие графические редакторы</w:t>
      </w:r>
    </w:p>
    <w:p w:rsidR="00B83006" w:rsidRDefault="00B83006" w:rsidP="00B83006"/>
    <w:p w:rsidR="00B83006" w:rsidRDefault="00B83006" w:rsidP="00B83006">
      <w:r>
        <w:t>● Игры-путешествия</w:t>
      </w:r>
    </w:p>
    <w:p w:rsidR="00B83006" w:rsidRDefault="00B83006" w:rsidP="00B83006"/>
    <w:p w:rsidR="00B83006" w:rsidRDefault="00B83006" w:rsidP="00B83006">
      <w:r>
        <w:t>● Обучение чтению, математике</w:t>
      </w:r>
    </w:p>
    <w:p w:rsidR="00B83006" w:rsidRDefault="00B83006" w:rsidP="00B83006"/>
    <w:p w:rsidR="00B83006" w:rsidRDefault="00B83006" w:rsidP="00B83006">
      <w:r>
        <w:t>● Использование мультимедийных презентаций</w:t>
      </w:r>
    </w:p>
    <w:p w:rsidR="00B83006" w:rsidRDefault="00B83006" w:rsidP="00B83006"/>
    <w:p w:rsidR="00B83006" w:rsidRDefault="00B83006" w:rsidP="00B83006">
      <w:r>
        <w:t>Преимущества:</w:t>
      </w:r>
    </w:p>
    <w:p w:rsidR="00B83006" w:rsidRDefault="00B83006" w:rsidP="00B83006"/>
    <w:p w:rsidR="00B83006" w:rsidRDefault="00B83006" w:rsidP="00B83006">
      <w:r>
        <w:t>● Предъявление информации на экране компьютера в игровой форме вызывает у детей огромный интерес;</w:t>
      </w:r>
    </w:p>
    <w:p w:rsidR="00B83006" w:rsidRDefault="00B83006" w:rsidP="00B83006"/>
    <w:p w:rsidR="00B83006" w:rsidRDefault="00B83006" w:rsidP="00B83006">
      <w:r>
        <w:t>● Несет в себе образный тип информации, понятный дошкольникам;</w:t>
      </w:r>
    </w:p>
    <w:p w:rsidR="00B83006" w:rsidRDefault="00B83006" w:rsidP="00B83006"/>
    <w:p w:rsidR="00B83006" w:rsidRDefault="00B83006" w:rsidP="00B83006">
      <w:r>
        <w:t>движения, звук, мультипликация надолго привлекает внимание ребенка;</w:t>
      </w:r>
    </w:p>
    <w:p w:rsidR="00B83006" w:rsidRDefault="00B83006" w:rsidP="00B83006"/>
    <w:p w:rsidR="00B83006" w:rsidRDefault="00B83006" w:rsidP="00B83006">
      <w:r>
        <w:t>● Обладает стимулом познавательной активности детей;</w:t>
      </w:r>
    </w:p>
    <w:p w:rsidR="00B83006" w:rsidRDefault="00B83006" w:rsidP="00B83006"/>
    <w:p w:rsidR="00B83006" w:rsidRDefault="00B83006" w:rsidP="00B83006">
      <w:r>
        <w:t>предоставляет возможность индивидуализации обучения;</w:t>
      </w:r>
    </w:p>
    <w:p w:rsidR="00B83006" w:rsidRDefault="00B83006" w:rsidP="00B83006"/>
    <w:p w:rsidR="00B83006" w:rsidRDefault="00B83006" w:rsidP="00B83006">
      <w:r>
        <w:t>● В процессе своей деятельности за компьютером дошкольник приобретает уверенность в себе;</w:t>
      </w:r>
    </w:p>
    <w:p w:rsidR="00B83006" w:rsidRDefault="00B83006" w:rsidP="00B83006"/>
    <w:p w:rsidR="00B83006" w:rsidRDefault="00B83006" w:rsidP="00B83006">
      <w:r>
        <w:t>● Позволяет моделировать жизненные ситуации, которые нельзя увидеть в повседневной жизни.</w:t>
      </w:r>
    </w:p>
    <w:p w:rsidR="00B83006" w:rsidRDefault="00B83006" w:rsidP="00B83006"/>
    <w:p w:rsidR="00B83006" w:rsidRDefault="00B83006" w:rsidP="00B83006">
      <w:r>
        <w:t>Ошибки при использовании информационно-коммуникационных технологий:</w:t>
      </w:r>
    </w:p>
    <w:p w:rsidR="00B83006" w:rsidRDefault="00B83006" w:rsidP="00B83006"/>
    <w:p w:rsidR="00B83006" w:rsidRDefault="00B83006" w:rsidP="00B83006">
      <w:r>
        <w:t>- Недостаточная методическая подготовленность педагога</w:t>
      </w:r>
    </w:p>
    <w:p w:rsidR="00B83006" w:rsidRDefault="00B83006" w:rsidP="00B83006"/>
    <w:p w:rsidR="00B83006" w:rsidRDefault="00B83006" w:rsidP="00B83006">
      <w:r>
        <w:t>- Неправильное определение дидактической роли и места ИКТ на занятиях</w:t>
      </w:r>
    </w:p>
    <w:p w:rsidR="00B83006" w:rsidRDefault="00B83006" w:rsidP="00B83006"/>
    <w:p w:rsidR="00B83006" w:rsidRDefault="00B83006" w:rsidP="00B83006">
      <w:r>
        <w:t>- Бесплановость, случайность применения ИКТ</w:t>
      </w:r>
    </w:p>
    <w:p w:rsidR="00B83006" w:rsidRDefault="00B83006" w:rsidP="00B83006"/>
    <w:p w:rsidR="00B83006" w:rsidRDefault="00B83006" w:rsidP="00B83006">
      <w:r>
        <w:t>- Перегруженность занятия демонстрацией.</w:t>
      </w:r>
    </w:p>
    <w:p w:rsidR="00B83006" w:rsidRDefault="00B83006" w:rsidP="00B83006"/>
    <w:p w:rsidR="00B83006" w:rsidRDefault="00B83006" w:rsidP="00B83006"/>
    <w:p w:rsidR="00B83006" w:rsidRDefault="00B83006" w:rsidP="00B83006"/>
    <w:p w:rsidR="009E654C" w:rsidRDefault="00B83006" w:rsidP="00B83006">
      <w:r>
        <w:t xml:space="preserve">Технологический подход, т. е. новые педагогические </w:t>
      </w:r>
      <w:proofErr w:type="gramStart"/>
      <w:r>
        <w:t>технологии</w:t>
      </w:r>
      <w:proofErr w:type="gramEnd"/>
      <w:r>
        <w:t xml:space="preserve"> гарантируют достижения дошкольников в период дошкольного детства, а также при дальнейшем обучении в школе.</w:t>
      </w:r>
    </w:p>
    <w:sectPr w:rsidR="009E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552"/>
    <w:rsid w:val="00550552"/>
    <w:rsid w:val="009E654C"/>
    <w:rsid w:val="00B83006"/>
    <w:rsid w:val="00F6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2020-05-14T14:38:00Z</dcterms:created>
  <dcterms:modified xsi:type="dcterms:W3CDTF">2020-05-14T14:40:00Z</dcterms:modified>
</cp:coreProperties>
</file>